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4"/>
          <w:szCs w:val="24"/>
        </w:rPr>
      </w:pPr>
      <w:r w:rsidDel="00000000" w:rsidR="00000000" w:rsidRPr="00000000">
        <w:rPr>
          <w:sz w:val="24"/>
          <w:szCs w:val="24"/>
          <w:rtl w:val="0"/>
        </w:rPr>
        <w:t xml:space="preserve">Back in 1995, a really popular song came out that almost won an Oscar for Best Original Song for a Film. I’m sure you have heard it at some point. It goes:</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i w:val="1"/>
          <w:iCs w:val="1"/>
          <w:sz w:val="24"/>
          <w:szCs w:val="24"/>
        </w:rPr>
      </w:pPr>
      <w:r w:rsidDel="00000000" w:rsidR="00000000" w:rsidRPr="00000000">
        <w:fldChar w:fldCharType="begin"/>
        <w:instrText xml:space="preserve"> HYPERLINK "https://genius.com/18922874/Randy-newman-youve-got-a-friend-in-me/When-the-road-looks-rough-ahead-and-youre-miles-and-miles-from-your-nice-warm-bed-you-just-remember-what-your-old-pal-said-boy-youve-got-a-friend-in-me" </w:instrText>
        <w:fldChar w:fldCharType="separate"/>
      </w:r>
      <w:r w:rsidDel="00000000" w:rsidR="00000000" w:rsidRPr="00000000">
        <w:rPr>
          <w:i w:val="1"/>
          <w:iCs w:val="1"/>
          <w:sz w:val="24"/>
          <w:szCs w:val="24"/>
          <w:rtl w:val="0"/>
        </w:rPr>
        <w:t xml:space="preserve">When the road looks rough ahead</w:t>
      </w:r>
    </w:p>
    <w:p w:rsidR="00000000" w:rsidDel="00000000" w:rsidP="00000000" w:rsidRDefault="00000000" w:rsidRPr="00000000" w14:paraId="00000004">
      <w:pPr>
        <w:rPr>
          <w:i w:val="1"/>
          <w:iCs w:val="1"/>
          <w:sz w:val="24"/>
          <w:szCs w:val="24"/>
        </w:rPr>
      </w:pPr>
      <w:r w:rsidDel="00000000" w:rsidR="00000000" w:rsidRPr="00000000">
        <w:rPr>
          <w:i w:val="1"/>
          <w:iCs w:val="1"/>
          <w:sz w:val="24"/>
          <w:szCs w:val="24"/>
          <w:rtl w:val="0"/>
        </w:rPr>
        <w:t xml:space="preserve">And you're miles and miles from your nice warm bed</w:t>
      </w:r>
    </w:p>
    <w:p w:rsidR="00000000" w:rsidDel="00000000" w:rsidP="00000000" w:rsidRDefault="00000000" w:rsidRPr="00000000" w14:paraId="00000005">
      <w:pPr>
        <w:rPr>
          <w:i w:val="1"/>
          <w:iCs w:val="1"/>
          <w:sz w:val="24"/>
          <w:szCs w:val="24"/>
        </w:rPr>
      </w:pPr>
      <w:r w:rsidDel="00000000" w:rsidR="00000000" w:rsidRPr="00000000">
        <w:rPr>
          <w:i w:val="1"/>
          <w:iCs w:val="1"/>
          <w:sz w:val="24"/>
          <w:szCs w:val="24"/>
          <w:rtl w:val="0"/>
        </w:rPr>
        <w:t xml:space="preserve">You just remember what your old pal said</w:t>
      </w:r>
    </w:p>
    <w:p w:rsidR="00000000" w:rsidDel="00000000" w:rsidP="00000000" w:rsidRDefault="00000000" w:rsidRPr="00000000" w14:paraId="00000006">
      <w:pPr>
        <w:rPr>
          <w:i w:val="1"/>
          <w:iCs w:val="1"/>
          <w:sz w:val="24"/>
          <w:szCs w:val="24"/>
        </w:rPr>
      </w:pPr>
      <w:r w:rsidDel="00000000" w:rsidR="00000000" w:rsidRPr="00000000">
        <w:rPr>
          <w:i w:val="1"/>
          <w:iCs w:val="1"/>
          <w:sz w:val="24"/>
          <w:szCs w:val="24"/>
          <w:rtl w:val="0"/>
        </w:rPr>
        <w:t xml:space="preserve">Boy, you've got a friend in me</w:t>
      </w:r>
      <w:r w:rsidDel="00000000" w:rsidR="00000000" w:rsidRPr="00000000">
        <w:fldChar w:fldCharType="end"/>
      </w:r>
      <w:r w:rsidDel="00000000" w:rsidR="00000000" w:rsidRPr="00000000">
        <w:rPr>
          <w:rtl w:val="0"/>
        </w:rPr>
      </w:r>
    </w:p>
    <w:p w:rsidR="00000000" w:rsidDel="00000000" w:rsidP="00000000" w:rsidRDefault="00000000" w:rsidRPr="00000000" w14:paraId="00000007">
      <w:pPr>
        <w:rPr>
          <w:i w:val="1"/>
          <w:iCs w:val="1"/>
          <w:sz w:val="24"/>
          <w:szCs w:val="24"/>
        </w:rPr>
      </w:pPr>
      <w:r w:rsidDel="00000000" w:rsidR="00000000" w:rsidRPr="00000000">
        <w:rPr>
          <w:i w:val="1"/>
          <w:iCs w:val="1"/>
          <w:sz w:val="24"/>
          <w:szCs w:val="24"/>
          <w:rtl w:val="0"/>
        </w:rPr>
        <w:t xml:space="preserve">Yeah, you've got a friend in me</w:t>
      </w:r>
    </w:p>
    <w:p w:rsidR="00000000" w:rsidDel="00000000" w:rsidP="00000000" w:rsidRDefault="00000000" w:rsidRPr="00000000" w14:paraId="00000008">
      <w:pPr>
        <w:rPr>
          <w:i w:val="1"/>
          <w:iCs w:val="1"/>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sz w:val="24"/>
          <w:szCs w:val="24"/>
          <w:rtl w:val="0"/>
        </w:rPr>
        <w:t xml:space="preserve">I think this world needs more songs like that and friendships like that. I think people in general would be a lot more hopeful about their lives, their circumstances, and the future if more songs and friends were found like these. Everyone needs a friend that will stick by through it all. What can give us more hope than the hand of a friend that simply reaches out as if to say “Don’t worry, I’m here, and we’re going to see this thing through.”?</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sz w:val="24"/>
          <w:szCs w:val="24"/>
          <w:rtl w:val="0"/>
        </w:rPr>
        <w:t xml:space="preserve">We find such a clear example of such a friend in the first chapter of Ruth.</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sz w:val="24"/>
          <w:szCs w:val="24"/>
          <w:rtl w:val="0"/>
        </w:rPr>
        <w:t xml:space="preserve">The opening verses tell us how badly everyone needed hope. The times when the judges ruled were dark times. It was a 400-year period of general anarchy and oppression for God’s people. In addition to that, to make matters worse, a famine was going on in the land of Israel which includes the “little town of Bethlehem”. That’s somewhat ironic because Bethlehem literally means “house of bread”.</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sz w:val="24"/>
          <w:szCs w:val="24"/>
          <w:rtl w:val="0"/>
        </w:rPr>
        <w:t xml:space="preserve">The famine is so severe that a certain man from Bethlehem named Elimelech decides to pack up his family and move away to someplace where they </w:t>
      </w:r>
      <w:r w:rsidDel="00000000" w:rsidR="00000000" w:rsidRPr="00000000">
        <w:rPr>
          <w:b w:val="1"/>
          <w:bCs w:val="1"/>
          <w:i w:val="1"/>
          <w:iCs w:val="1"/>
          <w:sz w:val="24"/>
          <w:szCs w:val="24"/>
          <w:rtl w:val="0"/>
        </w:rPr>
        <w:t xml:space="preserve">hope</w:t>
      </w:r>
      <w:r w:rsidDel="00000000" w:rsidR="00000000" w:rsidRPr="00000000">
        <w:rPr>
          <w:sz w:val="24"/>
          <w:szCs w:val="24"/>
          <w:rtl w:val="0"/>
        </w:rPr>
        <w:t xml:space="preserve"> to find a better life. So he packs up his family and moves to the nearby country of Moab, hoping that a change of scenery will make things better.</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sz w:val="24"/>
          <w:szCs w:val="24"/>
          <w:rtl w:val="0"/>
        </w:rPr>
        <w:t xml:space="preserve">Well, on the outset, it didn’t. In fact, things got worse. Elimelech died while the family was there in Moab, and the scriptures don’t just say that he died, but that he died and he “left Naomi with their two sons”. Naomi became a single mom. Moving is hard and all, especially if you’re moving away from your homebase to live in a foreign land, that’s difficult in and of itself, but she is also left alone to care for and raise her two boys in that foreign land.</w:t>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sz w:val="24"/>
          <w:szCs w:val="24"/>
          <w:rtl w:val="0"/>
        </w:rPr>
        <w:t xml:space="preserve">Already Naomi must be feeling, as she declares near the end of chapter 1: </w:t>
      </w:r>
      <w:r w:rsidDel="00000000" w:rsidR="00000000" w:rsidRPr="00000000">
        <w:rPr>
          <w:i w:val="1"/>
          <w:iCs w:val="1"/>
          <w:sz w:val="24"/>
          <w:szCs w:val="24"/>
          <w:rtl w:val="0"/>
        </w:rPr>
        <w:t xml:space="preserve">the Lord has afflicted me.</w:t>
      </w:r>
      <w:r w:rsidDel="00000000" w:rsidR="00000000" w:rsidRPr="00000000">
        <w:rPr>
          <w:sz w:val="24"/>
          <w:szCs w:val="24"/>
          <w:rtl w:val="0"/>
        </w:rPr>
        <w:t xml:space="preserve"> But then comes verse 5. We wonder how it can possibly get worse for her, but it does. In the course of time, </w:t>
      </w:r>
      <w:r w:rsidDel="00000000" w:rsidR="00000000" w:rsidRPr="00000000">
        <w:rPr>
          <w:i w:val="1"/>
          <w:iCs w:val="1"/>
          <w:sz w:val="24"/>
          <w:szCs w:val="24"/>
          <w:rtl w:val="0"/>
        </w:rPr>
        <w:t xml:space="preserve">both</w:t>
      </w:r>
      <w:r w:rsidDel="00000000" w:rsidR="00000000" w:rsidRPr="00000000">
        <w:rPr>
          <w:sz w:val="24"/>
          <w:szCs w:val="24"/>
          <w:rtl w:val="0"/>
        </w:rPr>
        <w:t xml:space="preserve"> of her sons die, and the scripture repeats that phrase once more that Naomi “was left without her two sons and her husband”.</w:t>
      </w:r>
    </w:p>
    <w:p w:rsidR="00000000" w:rsidDel="00000000" w:rsidP="00000000" w:rsidRDefault="00000000" w:rsidRPr="00000000" w14:paraId="00000014">
      <w:pPr>
        <w:rPr>
          <w:sz w:val="24"/>
          <w:szCs w:val="24"/>
        </w:rPr>
      </w:pPr>
      <w:r w:rsidDel="00000000" w:rsidR="00000000" w:rsidRPr="00000000">
        <w:rPr>
          <w:sz w:val="24"/>
          <w:szCs w:val="24"/>
          <w:rtl w:val="0"/>
        </w:rPr>
        <w:t xml:space="preserve">“It’s horrible,” I once heard a parishioner say these words as we were talking about their loved one’s passing. I sat there with them in their living room and I must confess, I didn’t have any words to say back in the moment. We want so badly to heal the wounds inflicted whenever God empties a person’s life, but so often words fall short. Truthfully and honestly, it can be a horrible experience when God empties our cups; we cannot deny this. </w:t>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sz w:val="24"/>
          <w:szCs w:val="24"/>
          <w:rtl w:val="0"/>
        </w:rPr>
        <w:t xml:space="preserve">But sometimes, when we’re caught in the grief of God emptying our cup, all that we tend to see and focus on is the emptying. Which is understandable and, indeed, losses must be grieved for true healing to occur. Nevertheless, something happens in the process of Naomi’s emptying that’s so subtle…we might miss it. But in the process of God emptying her cup, the Lord also puts something in. Something or someone that will cause Naomi’s hope to blossom once more and flourish into something so much more wonderful and lasting than living the good life on earth. The Bible says so subtly, in verse 4, that her sons married Moabite women. One was named Orpah and “the other, Ruth”. Unassuming, not immediately impressive, just “the other, Ruth.” In time, though, we will come to see how “the other, Ruth” was the hand of hope that Naomi needed. In fact, in Ruth, we see a foreshadow of ‘the Friend’ to come who would walk with us through every shadow, empty Himself of all but love, to bleed and die for Adam’s helpless race.</w:t>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sz w:val="24"/>
          <w:szCs w:val="24"/>
          <w:rtl w:val="0"/>
        </w:rPr>
        <w:t xml:space="preserve">Back to the story. Naomi had caught word of how the Lord had come to aid His people by providing food for them. There’s bread now in the house of bread. Despite the hard knock life Naomi’s been through, somehow she instinctively felt that the answer to her pain was not in going further away from God, but drawing closer to Him. This is truly amazing in and of itself and instructive for us whenever we experience the pain of God emptying our cups. She goes back home, back to Bethlehem, with Orpah and “the other, Ruth” with so little hope for the future, but nevertheless, in a roundabout way, still placing her trust once more in her covenant God.</w:t>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sz w:val="24"/>
          <w:szCs w:val="24"/>
          <w:rtl w:val="0"/>
        </w:rPr>
        <w:t xml:space="preserve">Little does she know how much better hope God has in store for her.</w:t>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rPr>
          <w:sz w:val="24"/>
          <w:szCs w:val="24"/>
        </w:rPr>
      </w:pPr>
      <w:r w:rsidDel="00000000" w:rsidR="00000000" w:rsidRPr="00000000">
        <w:rPr>
          <w:sz w:val="24"/>
          <w:szCs w:val="24"/>
          <w:rtl w:val="0"/>
        </w:rPr>
        <w:t xml:space="preserve">Along the way, Orpah leaves to go back to her homeland…but Ruth clings to her. Which is prophetic, symbolic. Hope is clinging to Naomi, hope personified in a friend. A friend that found her while her life was spiraling out of control, turning upside down, being emptied in every which way. A friend that now insists on going with her into whatever situation, through whatever hardship, to whatever end, and will endure everything with and for her simply because she loves her. This friend speaks to Naomi words of covenant commitment in verses 16-17. These few verses are heavily immersed in covenant language. These are words similar to the words that God said himself, long ago to His people (See Genesis 17:7 and Exodus 6:7) “I will be your God and you will be my people.” Similar language here: “Your people will be my people and your God my God.” She even invokes God’s covenant name: “May the LORD deal with me, be it ever so severely, if anything but death separates you and me.” These are words that come not from any old foreign Moabite woman, these are the words of a person who knows Israel’s covenant God.</w:t>
      </w:r>
    </w:p>
    <w:p w:rsidR="00000000" w:rsidDel="00000000" w:rsidP="00000000" w:rsidRDefault="00000000" w:rsidRPr="00000000" w14:paraId="0000001D">
      <w:pPr>
        <w:rPr>
          <w:sz w:val="24"/>
          <w:szCs w:val="24"/>
        </w:rPr>
      </w:pPr>
      <w:r w:rsidDel="00000000" w:rsidR="00000000" w:rsidRPr="00000000">
        <w:rPr>
          <w:rtl w:val="0"/>
        </w:rPr>
      </w:r>
    </w:p>
    <w:p w:rsidR="00000000" w:rsidDel="00000000" w:rsidP="00000000" w:rsidRDefault="00000000" w:rsidRPr="00000000" w14:paraId="0000001E">
      <w:pPr>
        <w:rPr>
          <w:sz w:val="24"/>
          <w:szCs w:val="24"/>
        </w:rPr>
      </w:pPr>
      <w:r w:rsidDel="00000000" w:rsidR="00000000" w:rsidRPr="00000000">
        <w:rPr>
          <w:sz w:val="24"/>
          <w:szCs w:val="24"/>
          <w:rtl w:val="0"/>
        </w:rPr>
        <w:t xml:space="preserve">What I really appreciate about the outcome of Ruth’s plea is that Naomi isn’t necessarily fully aware of the fact that hope has come. Naomi has no idea the magnitude of what she is being given at the moment. We know this to be true, not only because it’s Ruth's sheer persistence that makes Naomi give up pushing her away (not because Naomi is touched or convinced) but also because of Naomi’s little speech to the people of her hometown. She doesn’t come back all glowing with hope and promise, but when the people ask each other “Can this be Naomi?” She gives herself a new name that means bitter. She says she went away full and came back empty, thus far we come to understand Naomi’s understanding of the situation. Very human, very like any of us. But if we pull back the curtain a bit and peek behind the scenes, what we actually find is that Naomi went away with false hopes and then comes back with a real one. Ruth is with her. Hope is clinging to her!</w:t>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sz w:val="24"/>
          <w:szCs w:val="24"/>
          <w:rtl w:val="0"/>
        </w:rPr>
        <w:t xml:space="preserve">What is the real power behind this amazing story is that this is the common theme of our salvation. We were on the road to hell and self-destruction, no </w:t>
      </w:r>
      <w:r w:rsidDel="00000000" w:rsidR="00000000" w:rsidRPr="00000000">
        <w:rPr>
          <w:i w:val="1"/>
          <w:iCs w:val="1"/>
          <w:sz w:val="24"/>
          <w:szCs w:val="24"/>
          <w:rtl w:val="0"/>
        </w:rPr>
        <w:t xml:space="preserve">real</w:t>
      </w:r>
      <w:r w:rsidDel="00000000" w:rsidR="00000000" w:rsidRPr="00000000">
        <w:rPr>
          <w:sz w:val="24"/>
          <w:szCs w:val="24"/>
          <w:rtl w:val="0"/>
        </w:rPr>
        <w:t xml:space="preserve"> hope in the world, when suddenly </w:t>
      </w:r>
      <w:r w:rsidDel="00000000" w:rsidR="00000000" w:rsidRPr="00000000">
        <w:rPr>
          <w:b w:val="1"/>
          <w:bCs w:val="1"/>
          <w:sz w:val="24"/>
          <w:szCs w:val="24"/>
          <w:u w:val="single"/>
          <w:rtl w:val="0"/>
        </w:rPr>
        <w:t xml:space="preserve">our friend</w:t>
      </w:r>
      <w:r w:rsidDel="00000000" w:rsidR="00000000" w:rsidRPr="00000000">
        <w:rPr>
          <w:sz w:val="24"/>
          <w:szCs w:val="24"/>
          <w:rtl w:val="0"/>
        </w:rPr>
        <w:t xml:space="preserve"> appeared along the way. He came unassumingly, in the form of a baby, we took no notice of him, Isaiah says, nothing in his appearance that we should desire Him, He was just ‘the other one’ so to speak. But by taking on human flesh and wrapping himself in frail humanity, he made it abundantly clear his commitment to tabernacle with us, walk with us through whatever circumstances, through whatever hardship. This He promised and this He fulfilled through His obedient life and sacrificial death. We were on the road to hell and He took our place. He suffered and died upon the cross and went to hell alone, left alone, emptied of everything, even His union to the Father. No other friend would or could do that for us, but Jesus is our True Friend. He loves us so…He wants hope rekindled in our lives, in our hearts, that even in the emptying of our lives, we can ever hope that our Friend will see us through and that He would not permit the emptying of our lives were it not for the fact that He has every intention of filling it full in times to come.</w:t>
      </w:r>
    </w:p>
    <w:p w:rsidR="00000000" w:rsidDel="00000000" w:rsidP="00000000" w:rsidRDefault="00000000" w:rsidRPr="00000000" w14:paraId="00000021">
      <w:pPr>
        <w:rPr>
          <w:sz w:val="24"/>
          <w:szCs w:val="24"/>
        </w:rPr>
      </w:pPr>
      <w:r w:rsidDel="00000000" w:rsidR="00000000" w:rsidRPr="00000000">
        <w:rPr>
          <w:rtl w:val="0"/>
        </w:rPr>
      </w:r>
    </w:p>
    <w:p w:rsidR="00000000" w:rsidDel="00000000" w:rsidP="00000000" w:rsidRDefault="00000000" w:rsidRPr="00000000" w14:paraId="00000022">
      <w:pPr>
        <w:rPr>
          <w:sz w:val="24"/>
          <w:szCs w:val="24"/>
        </w:rPr>
      </w:pPr>
      <w:r w:rsidDel="00000000" w:rsidR="00000000" w:rsidRPr="00000000">
        <w:rPr>
          <w:sz w:val="24"/>
          <w:szCs w:val="24"/>
          <w:rtl w:val="0"/>
        </w:rPr>
        <w:t xml:space="preserve">This is the promise of Ruth, this is what happened in Naomi’s life, though we have still further to go in the story. But let verse 22, the last verse, once again remind us that hope never dies. Why? Because Jesus is alive! Poetically and wonderfully, it says that Naomi and Ruth arrived in Bethlehem just as the barley harvest was beginning. Food in the fields. Signs of hope. God is just beginning to fulfill His promises for them, and through them for us all.</w:t>
      </w:r>
    </w:p>
    <w:p w:rsidR="00000000" w:rsidDel="00000000" w:rsidP="00000000" w:rsidRDefault="00000000" w:rsidRPr="00000000" w14:paraId="00000023">
      <w:pPr>
        <w:rPr>
          <w:sz w:val="24"/>
          <w:szCs w:val="24"/>
        </w:rPr>
      </w:pPr>
      <w:r w:rsidDel="00000000" w:rsidR="00000000" w:rsidRPr="00000000">
        <w:rPr>
          <w:rtl w:val="0"/>
        </w:rPr>
      </w:r>
    </w:p>
    <w:p w:rsidR="00000000" w:rsidDel="00000000" w:rsidP="00000000" w:rsidRDefault="00000000" w:rsidRPr="00000000" w14:paraId="00000024">
      <w:pPr>
        <w:rPr>
          <w:sz w:val="24"/>
          <w:szCs w:val="24"/>
        </w:rPr>
      </w:pPr>
      <w:r w:rsidDel="00000000" w:rsidR="00000000" w:rsidRPr="00000000">
        <w:rPr>
          <w:sz w:val="24"/>
          <w:szCs w:val="24"/>
          <w:rtl w:val="0"/>
        </w:rPr>
        <w:t xml:space="preserve">At some point in our journey and in our growing familiarity with the hope Jesus gives us, we do make the transition from being Naomi to being Ruth. It’s not all one thing or another, but as we come to know Jesus better and better, more and more we find ourselves in the position of Ruth offering hope to others, even when we ourselves don’t exactly know </w:t>
      </w:r>
      <w:r w:rsidDel="00000000" w:rsidR="00000000" w:rsidRPr="00000000">
        <w:rPr>
          <w:b w:val="1"/>
          <w:bCs w:val="1"/>
          <w:sz w:val="24"/>
          <w:szCs w:val="24"/>
          <w:rtl w:val="0"/>
        </w:rPr>
        <w:t xml:space="preserve">what</w:t>
      </w:r>
      <w:r w:rsidDel="00000000" w:rsidR="00000000" w:rsidRPr="00000000">
        <w:rPr>
          <w:sz w:val="24"/>
          <w:szCs w:val="24"/>
          <w:rtl w:val="0"/>
        </w:rPr>
        <w:t xml:space="preserve"> will happen. </w:t>
      </w:r>
      <w:r w:rsidDel="00000000" w:rsidR="00000000" w:rsidRPr="00000000">
        <w:rPr>
          <w:sz w:val="24"/>
          <w:szCs w:val="24"/>
          <w:rtl w:val="0"/>
        </w:rPr>
        <w:t xml:space="preserve">We increasingly become Jesus’ vessels of hope to others. We become hope personified to the grieving, the lost, the hurting. This world desperately needs such hope, and this is exactly what God has called His church to be and do.</w:t>
      </w:r>
    </w:p>
    <w:p w:rsidR="00000000" w:rsidDel="00000000" w:rsidP="00000000" w:rsidRDefault="00000000" w:rsidRPr="00000000" w14:paraId="00000025">
      <w:pPr>
        <w:rPr>
          <w:sz w:val="24"/>
          <w:szCs w:val="24"/>
        </w:rPr>
      </w:pPr>
      <w:r w:rsidDel="00000000" w:rsidR="00000000" w:rsidRPr="00000000">
        <w:rPr>
          <w:rtl w:val="0"/>
        </w:rPr>
      </w:r>
    </w:p>
    <w:p w:rsidR="00000000" w:rsidDel="00000000" w:rsidP="00000000" w:rsidRDefault="00000000" w:rsidRPr="00000000" w14:paraId="00000026">
      <w:pPr>
        <w:rPr>
          <w:sz w:val="24"/>
          <w:szCs w:val="24"/>
        </w:rPr>
      </w:pPr>
      <w:r w:rsidDel="00000000" w:rsidR="00000000" w:rsidRPr="00000000">
        <w:rPr>
          <w:sz w:val="24"/>
          <w:szCs w:val="24"/>
          <w:rtl w:val="0"/>
        </w:rPr>
        <w:t xml:space="preserve">As I sat there in the living room with this grieving parishioner, I found that the most important thing I can do to offer hope is to just be a friend; to drop trying to fix it all. Words may come in time, but for now, to simply offer the hand of hope and walk with them in their journey to whatever glorious end God has in store for them..and indeed for us all.</w:t>
      </w:r>
    </w:p>
    <w:p w:rsidR="00000000" w:rsidDel="00000000" w:rsidP="00000000" w:rsidRDefault="00000000" w:rsidRPr="00000000" w14:paraId="00000027">
      <w:pPr>
        <w:rPr>
          <w:sz w:val="24"/>
          <w:szCs w:val="24"/>
        </w:rPr>
      </w:pPr>
      <w:r w:rsidDel="00000000" w:rsidR="00000000" w:rsidRPr="00000000">
        <w:rPr>
          <w:rtl w:val="0"/>
        </w:rPr>
      </w:r>
    </w:p>
    <w:p w:rsidR="00000000" w:rsidDel="00000000" w:rsidP="00000000" w:rsidRDefault="00000000" w:rsidRPr="00000000" w14:paraId="00000028">
      <w:pPr>
        <w:rPr>
          <w:sz w:val="24"/>
          <w:szCs w:val="24"/>
        </w:rPr>
      </w:pPr>
      <w:r w:rsidDel="00000000" w:rsidR="00000000" w:rsidRPr="00000000">
        <w:rPr>
          <w:sz w:val="24"/>
          <w:szCs w:val="24"/>
          <w:u w:val="single"/>
          <w:rtl w:val="0"/>
        </w:rPr>
        <w:t xml:space="preserve">Prayer</w:t>
      </w:r>
      <w:r w:rsidDel="00000000" w:rsidR="00000000" w:rsidRPr="00000000">
        <w:rPr>
          <w:rtl w:val="0"/>
        </w:rPr>
      </w:r>
    </w:p>
    <w:p w:rsidR="00000000" w:rsidDel="00000000" w:rsidP="00000000" w:rsidRDefault="00000000" w:rsidRPr="00000000" w14:paraId="00000029">
      <w:pPr>
        <w:rPr>
          <w:i w:val="1"/>
          <w:iCs w:val="1"/>
          <w:sz w:val="24"/>
          <w:szCs w:val="24"/>
        </w:rPr>
      </w:pPr>
      <w:r w:rsidDel="00000000" w:rsidR="00000000" w:rsidRPr="00000000">
        <w:rPr>
          <w:i w:val="1"/>
          <w:iCs w:val="1"/>
          <w:sz w:val="24"/>
          <w:szCs w:val="24"/>
          <w:rtl w:val="0"/>
        </w:rPr>
        <w:t xml:space="preserve">Precious Lord, take my hand, and let hope fill my heart again. I confess that I’ve often let my emptiness pull me away from the hope personified in this baby born in Bethlehem. Bring me to the manger again that blazes with Your glorious hope. Rekindle hope in my life, Jesus. Even though circumstances around me don’t seem to improve at the moment, help me to believe that I have everything I need if I have my True Friend holding my hand. You will fill my life beyond anything I could possibly imagine or hope for. This advent, fill me with Living Hope, and being so filled, empower me then, by Your Spirit, to offer that Living Hope to others. Amen.</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